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8B" w:rsidRDefault="00C0738B"/>
    <w:p w:rsidR="00C966FD" w:rsidRDefault="00C966FD"/>
    <w:p w:rsidR="00C966FD" w:rsidRDefault="00C966FD"/>
    <w:p w:rsidR="00C966FD" w:rsidRDefault="00C966FD" w:rsidP="00C966FD">
      <w:pPr>
        <w:jc w:val="center"/>
        <w:rPr>
          <w:rFonts w:ascii="方正小标宋简体" w:eastAsia="方正小标宋简体"/>
          <w:sz w:val="36"/>
          <w:szCs w:val="36"/>
        </w:rPr>
      </w:pPr>
    </w:p>
    <w:p w:rsidR="00C966FD" w:rsidRDefault="00C966FD" w:rsidP="00C966F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关于成立江海区工商联普法工作领导小组的通知</w:t>
      </w:r>
    </w:p>
    <w:p w:rsidR="00C966FD" w:rsidRDefault="00C966FD" w:rsidP="00C966FD">
      <w:pPr>
        <w:rPr>
          <w:rFonts w:ascii="仿宋_GB2312" w:eastAsia="仿宋_GB2312"/>
          <w:sz w:val="32"/>
          <w:szCs w:val="32"/>
        </w:rPr>
      </w:pPr>
    </w:p>
    <w:p w:rsidR="00C966FD" w:rsidRDefault="00C966FD" w:rsidP="00C966F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全体干部职工：</w:t>
      </w:r>
    </w:p>
    <w:p w:rsidR="00C966FD" w:rsidRDefault="00C966FD" w:rsidP="00C966F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为切实做好普法工作，严格落实“谁执法谁普法”责任，加强普法工作的组织领导，</w:t>
      </w:r>
      <w:r w:rsidRPr="00625934">
        <w:rPr>
          <w:rFonts w:ascii="仿宋_GB2312" w:eastAsia="仿宋_GB2312" w:hint="eastAsia"/>
          <w:sz w:val="32"/>
          <w:szCs w:val="32"/>
        </w:rPr>
        <w:t>经研究，</w:t>
      </w:r>
      <w:r>
        <w:rPr>
          <w:rFonts w:ascii="仿宋_GB2312" w:eastAsia="仿宋_GB2312" w:hint="eastAsia"/>
          <w:sz w:val="32"/>
          <w:szCs w:val="32"/>
        </w:rPr>
        <w:t>决定成立江海区工商联普法工作领导小组。具体名单如下：</w:t>
      </w:r>
    </w:p>
    <w:p w:rsidR="00C966FD" w:rsidRDefault="00C966FD" w:rsidP="00C966F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长：许  可（区委统战部副部长、区工商联党组书记）</w:t>
      </w:r>
    </w:p>
    <w:p w:rsidR="00C966FD" w:rsidRDefault="00C966FD" w:rsidP="00C966F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副组长：骆毅豪（区工商联党组副书记）</w:t>
      </w:r>
    </w:p>
    <w:p w:rsidR="00C966FD" w:rsidRDefault="00C966FD" w:rsidP="00C966FD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 员：张丽花（区工商联党组成员、办公室主任）</w:t>
      </w:r>
    </w:p>
    <w:p w:rsidR="00C966FD" w:rsidRDefault="00C966FD" w:rsidP="00C966F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25934">
        <w:rPr>
          <w:rFonts w:ascii="仿宋_GB2312" w:eastAsia="仿宋_GB2312" w:hint="eastAsia"/>
          <w:sz w:val="32"/>
          <w:szCs w:val="32"/>
        </w:rPr>
        <w:t>领导小组负责</w:t>
      </w:r>
      <w:proofErr w:type="gramStart"/>
      <w:r w:rsidRPr="00625934">
        <w:rPr>
          <w:rFonts w:ascii="仿宋_GB2312" w:eastAsia="仿宋_GB2312" w:hint="eastAsia"/>
          <w:sz w:val="32"/>
          <w:szCs w:val="32"/>
        </w:rPr>
        <w:t>对我</w:t>
      </w:r>
      <w:r>
        <w:rPr>
          <w:rFonts w:ascii="仿宋_GB2312" w:eastAsia="仿宋_GB2312" w:hint="eastAsia"/>
          <w:sz w:val="32"/>
          <w:szCs w:val="32"/>
        </w:rPr>
        <w:t>联普法</w:t>
      </w:r>
      <w:proofErr w:type="gramEnd"/>
      <w:r>
        <w:rPr>
          <w:rFonts w:ascii="仿宋_GB2312" w:eastAsia="仿宋_GB2312" w:hint="eastAsia"/>
          <w:sz w:val="32"/>
          <w:szCs w:val="32"/>
        </w:rPr>
        <w:t>工作</w:t>
      </w:r>
      <w:r w:rsidRPr="00625934">
        <w:rPr>
          <w:rFonts w:ascii="仿宋_GB2312" w:eastAsia="仿宋_GB2312" w:hint="eastAsia"/>
          <w:sz w:val="32"/>
          <w:szCs w:val="32"/>
        </w:rPr>
        <w:t>实行统一领导</w:t>
      </w:r>
      <w:r>
        <w:rPr>
          <w:rFonts w:ascii="仿宋_GB2312" w:eastAsia="仿宋_GB2312" w:hint="eastAsia"/>
          <w:sz w:val="32"/>
          <w:szCs w:val="32"/>
        </w:rPr>
        <w:t>，就有关重大问题做出决策部署，并具体负责对我会普法工作</w:t>
      </w:r>
      <w:r w:rsidRPr="00625934">
        <w:rPr>
          <w:rFonts w:ascii="仿宋_GB2312" w:eastAsia="仿宋_GB2312" w:hint="eastAsia"/>
          <w:sz w:val="32"/>
          <w:szCs w:val="32"/>
        </w:rPr>
        <w:t>进行监督检查，协调落实领导小组的各项决策部署。</w:t>
      </w:r>
    </w:p>
    <w:p w:rsidR="00C966FD" w:rsidRDefault="00C966FD" w:rsidP="00C966FD">
      <w:pPr>
        <w:rPr>
          <w:rFonts w:ascii="仿宋_GB2312" w:eastAsia="仿宋_GB2312"/>
          <w:sz w:val="32"/>
          <w:szCs w:val="32"/>
        </w:rPr>
      </w:pPr>
    </w:p>
    <w:p w:rsidR="00C966FD" w:rsidRDefault="00C966FD" w:rsidP="00C966FD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C966FD" w:rsidRDefault="00C966FD" w:rsidP="00C966FD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江门市江海区工商业联合会</w:t>
      </w:r>
    </w:p>
    <w:p w:rsidR="00C966FD" w:rsidRPr="00A47A11" w:rsidRDefault="00C966FD" w:rsidP="00C966FD">
      <w:pPr>
        <w:ind w:firstLineChars="1650" w:firstLine="5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</w:t>
      </w:r>
      <w:r w:rsidR="0065576C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月1</w:t>
      </w:r>
      <w:r w:rsidR="0065576C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966FD" w:rsidRPr="00C966FD" w:rsidRDefault="00C966FD" w:rsidP="00C966FD">
      <w:pPr>
        <w:ind w:firstLine="645"/>
        <w:rPr>
          <w:rFonts w:ascii="仿宋_GB2312" w:eastAsia="仿宋_GB2312"/>
          <w:sz w:val="32"/>
          <w:szCs w:val="32"/>
        </w:rPr>
      </w:pPr>
    </w:p>
    <w:sectPr w:rsidR="00C966FD" w:rsidRPr="00C9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A7" w:rsidRDefault="00C501A7" w:rsidP="0065576C">
      <w:r>
        <w:separator/>
      </w:r>
    </w:p>
  </w:endnote>
  <w:endnote w:type="continuationSeparator" w:id="0">
    <w:p w:rsidR="00C501A7" w:rsidRDefault="00C501A7" w:rsidP="0065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A7" w:rsidRDefault="00C501A7" w:rsidP="0065576C">
      <w:r>
        <w:separator/>
      </w:r>
    </w:p>
  </w:footnote>
  <w:footnote w:type="continuationSeparator" w:id="0">
    <w:p w:rsidR="00C501A7" w:rsidRDefault="00C501A7" w:rsidP="00655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FD"/>
    <w:rsid w:val="0065576C"/>
    <w:rsid w:val="00C0738B"/>
    <w:rsid w:val="00C501A7"/>
    <w:rsid w:val="00C9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7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7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Company>Chinese ORG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AutoBVT</cp:lastModifiedBy>
  <cp:revision>2</cp:revision>
  <dcterms:created xsi:type="dcterms:W3CDTF">2021-05-07T08:23:00Z</dcterms:created>
  <dcterms:modified xsi:type="dcterms:W3CDTF">2021-10-09T01:33:00Z</dcterms:modified>
</cp:coreProperties>
</file>